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02" w:rsidRDefault="00884C02" w:rsidP="00884C02">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84C02" w:rsidRDefault="00884C02" w:rsidP="00884C02">
      <w:r>
        <w:rPr>
          <w:rFonts w:ascii="Arial" w:hAnsi="Arial" w:cs="Arial"/>
          <w:b/>
          <w:bCs/>
          <w:color w:val="0000FF"/>
          <w:sz w:val="26"/>
          <w:szCs w:val="26"/>
        </w:rPr>
        <w:t> </w:t>
      </w:r>
    </w:p>
    <w:p w:rsidR="00884C02" w:rsidRDefault="00884C02" w:rsidP="00884C02">
      <w:r>
        <w:rPr>
          <w:rFonts w:ascii="Arial" w:hAnsi="Arial" w:cs="Arial"/>
          <w:b/>
          <w:bCs/>
          <w:color w:val="0000FF"/>
          <w:sz w:val="28"/>
          <w:szCs w:val="28"/>
        </w:rPr>
        <w:t xml:space="preserve">Information for Water Industry Managers and Practitioners in the Queensland Water Industry </w:t>
      </w:r>
    </w:p>
    <w:p w:rsidR="00884C02" w:rsidRDefault="00884C02" w:rsidP="00884C02">
      <w:pPr>
        <w:rPr>
          <w:rFonts w:ascii="Arial" w:hAnsi="Arial" w:cs="Arial"/>
          <w:b/>
          <w:bCs/>
          <w:color w:val="0000FF"/>
          <w:sz w:val="28"/>
          <w:szCs w:val="28"/>
        </w:rPr>
      </w:pPr>
      <w:r>
        <w:rPr>
          <w:rFonts w:ascii="Arial" w:hAnsi="Arial" w:cs="Arial"/>
          <w:b/>
          <w:bCs/>
          <w:color w:val="0000FF"/>
          <w:sz w:val="28"/>
          <w:szCs w:val="28"/>
        </w:rPr>
        <w:t>(Issue #252 - 26 February 2015)</w:t>
      </w:r>
    </w:p>
    <w:p w:rsidR="00884C02" w:rsidRDefault="00884C02" w:rsidP="00884C02">
      <w:pPr>
        <w:rPr>
          <w:rFonts w:ascii="Arial Narrow" w:hAnsi="Arial Narrow"/>
          <w:b/>
          <w:bCs/>
          <w:color w:val="1F497D"/>
          <w:sz w:val="28"/>
          <w:szCs w:val="28"/>
        </w:rPr>
      </w:pPr>
      <w:r>
        <w:rPr>
          <w:rFonts w:ascii="Arial Narrow" w:hAnsi="Arial Narrow"/>
          <w:b/>
          <w:bCs/>
          <w:color w:val="0000FF"/>
          <w:sz w:val="28"/>
          <w:szCs w:val="28"/>
        </w:rPr>
        <w:t>        </w:t>
      </w:r>
    </w:p>
    <w:p w:rsidR="00884C02" w:rsidRDefault="00884C02" w:rsidP="00884C02">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color w:val="0000FF"/>
          <w:sz w:val="28"/>
          <w:szCs w:val="28"/>
        </w:rPr>
        <w:t>qldwater</w:t>
      </w:r>
      <w:proofErr w:type="spellEnd"/>
      <w:proofErr w:type="gramEnd"/>
      <w:r>
        <w:rPr>
          <w:rFonts w:ascii="Arial Narrow" w:hAnsi="Arial Narrow"/>
          <w:b/>
          <w:bCs/>
          <w:color w:val="0000FF"/>
          <w:sz w:val="28"/>
          <w:szCs w:val="28"/>
        </w:rPr>
        <w:t xml:space="preserve"> Events Update</w:t>
      </w:r>
    </w:p>
    <w:p w:rsidR="00884C02" w:rsidRDefault="00884C02" w:rsidP="00884C02">
      <w:pPr>
        <w:rPr>
          <w:rFonts w:ascii="Arial Narrow" w:hAnsi="Arial Narrow"/>
          <w:b/>
          <w:bCs/>
          <w:color w:val="0000FF"/>
          <w:sz w:val="28"/>
          <w:szCs w:val="28"/>
        </w:rPr>
      </w:pPr>
      <w:r>
        <w:rPr>
          <w:rFonts w:ascii="Arial Narrow" w:hAnsi="Arial Narrow"/>
          <w:b/>
          <w:bCs/>
          <w:color w:val="0000FF"/>
          <w:sz w:val="28"/>
          <w:szCs w:val="28"/>
        </w:rPr>
        <w:t>2.   SWIM Training</w:t>
      </w:r>
    </w:p>
    <w:p w:rsidR="00884C02" w:rsidRDefault="00884C02" w:rsidP="00884C02">
      <w:pPr>
        <w:ind w:right="-755"/>
        <w:rPr>
          <w:rFonts w:ascii="Arial Narrow" w:hAnsi="Arial Narrow"/>
          <w:b/>
          <w:bCs/>
          <w:color w:val="0000FF"/>
          <w:sz w:val="28"/>
          <w:szCs w:val="28"/>
        </w:rPr>
      </w:pPr>
      <w:r>
        <w:rPr>
          <w:rFonts w:ascii="Arial Narrow" w:hAnsi="Arial Narrow"/>
          <w:b/>
          <w:bCs/>
          <w:color w:val="0000FF"/>
          <w:sz w:val="28"/>
          <w:szCs w:val="28"/>
        </w:rPr>
        <w:t xml:space="preserve">3.   Final Reminder - Environmental Code of Practice for Sewage Pump Stations </w:t>
      </w:r>
    </w:p>
    <w:p w:rsidR="00884C02" w:rsidRDefault="00884C02" w:rsidP="00884C02">
      <w:pPr>
        <w:rPr>
          <w:rFonts w:ascii="Arial Narrow" w:hAnsi="Arial Narrow"/>
          <w:b/>
          <w:bCs/>
          <w:color w:val="0000FF"/>
          <w:sz w:val="28"/>
          <w:szCs w:val="28"/>
        </w:rPr>
      </w:pPr>
      <w:r>
        <w:rPr>
          <w:rFonts w:ascii="Arial Narrow" w:hAnsi="Arial Narrow"/>
          <w:b/>
          <w:bCs/>
          <w:color w:val="0000FF"/>
          <w:sz w:val="28"/>
          <w:szCs w:val="28"/>
        </w:rPr>
        <w:t xml:space="preserve">4.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NRL Tipping Competition</w:t>
      </w:r>
    </w:p>
    <w:p w:rsidR="00884C02" w:rsidRDefault="00884C02" w:rsidP="00884C02">
      <w:pPr>
        <w:rPr>
          <w:rFonts w:ascii="Arial Narrow" w:hAnsi="Arial Narrow"/>
          <w:b/>
          <w:bCs/>
          <w:color w:val="0000FF"/>
          <w:sz w:val="28"/>
          <w:szCs w:val="28"/>
        </w:rPr>
      </w:pPr>
      <w:r>
        <w:rPr>
          <w:rFonts w:ascii="Arial Narrow" w:hAnsi="Arial Narrow"/>
          <w:b/>
          <w:bCs/>
          <w:color w:val="0000FF"/>
          <w:sz w:val="28"/>
          <w:szCs w:val="28"/>
        </w:rPr>
        <w:t>5.   QUICK LINKS – ASSOCIATED ORGANISATIONS EVENTS AND ANNOUNCEMENTS</w:t>
      </w:r>
    </w:p>
    <w:p w:rsidR="00884C02" w:rsidRDefault="00884C02" w:rsidP="00884C02">
      <w:pPr>
        <w:rPr>
          <w:rFonts w:ascii="Arial Narrow" w:hAnsi="Arial Narrow"/>
          <w:b/>
          <w:bCs/>
          <w:color w:val="0000FF"/>
          <w:sz w:val="28"/>
          <w:szCs w:val="28"/>
        </w:rPr>
      </w:pPr>
    </w:p>
    <w:p w:rsidR="00884C02" w:rsidRDefault="00884C02" w:rsidP="00884C02">
      <w:r>
        <w:rPr>
          <w:rFonts w:ascii="Brush Script MT" w:hAnsi="Brush Script MT"/>
          <w:b/>
          <w:bCs/>
          <w:color w:val="800000"/>
        </w:rPr>
        <w:t>~~~~~~~~~~~~~~~~~~~~~~~~~~~~~~~~~~~~~~~~~~~~~~~~~~~~~~~~</w:t>
      </w:r>
    </w:p>
    <w:p w:rsidR="00884C02" w:rsidRDefault="00884C02" w:rsidP="00884C02">
      <w:pPr>
        <w:rPr>
          <w:color w:val="1F497D"/>
        </w:rPr>
      </w:pPr>
      <w:r>
        <w:rPr>
          <w:rFonts w:ascii="Arial Narrow" w:hAnsi="Arial Narrow"/>
          <w:b/>
          <w:bCs/>
          <w:color w:val="0000FF"/>
          <w:sz w:val="28"/>
          <w:szCs w:val="28"/>
        </w:rPr>
        <w:t xml:space="preserve">1.   </w:t>
      </w:r>
      <w:proofErr w:type="spellStart"/>
      <w:proofErr w:type="gramStart"/>
      <w:r>
        <w:rPr>
          <w:rFonts w:ascii="Arial Narrow" w:hAnsi="Arial Narrow"/>
          <w:b/>
          <w:bCs/>
          <w:i/>
          <w:color w:val="0000FF"/>
          <w:sz w:val="28"/>
          <w:szCs w:val="28"/>
        </w:rPr>
        <w:t>qldwater</w:t>
      </w:r>
      <w:proofErr w:type="spellEnd"/>
      <w:proofErr w:type="gramEnd"/>
      <w:r>
        <w:rPr>
          <w:rFonts w:ascii="Arial Narrow" w:hAnsi="Arial Narrow"/>
          <w:b/>
          <w:bCs/>
          <w:color w:val="0000FF"/>
          <w:sz w:val="28"/>
          <w:szCs w:val="28"/>
        </w:rPr>
        <w:t xml:space="preserve"> Events Update</w:t>
      </w:r>
    </w:p>
    <w:p w:rsidR="00884C02" w:rsidRDefault="00884C02" w:rsidP="00884C02">
      <w:r>
        <w:rPr>
          <w:rFonts w:ascii="Brush Script MT" w:hAnsi="Brush Script MT"/>
          <w:b/>
          <w:bCs/>
          <w:color w:val="800000"/>
        </w:rPr>
        <w:t xml:space="preserve">~~~~~~~~~~~~~~~~~~~~~~~~~~~~~~~~~~~~~~~~~~~~~~~~~~~~~~~~ </w:t>
      </w:r>
    </w:p>
    <w:p w:rsidR="00884C02" w:rsidRDefault="00884C02" w:rsidP="00884C02">
      <w:r>
        <w:t xml:space="preserve">The Steve </w:t>
      </w:r>
      <w:proofErr w:type="spellStart"/>
      <w:r>
        <w:t>Hrudey</w:t>
      </w:r>
      <w:proofErr w:type="spellEnd"/>
      <w:r>
        <w:t xml:space="preserve"> workshop last Friday was a resounding success </w:t>
      </w:r>
      <w:r w:rsidR="008124E3">
        <w:t>for our</w:t>
      </w:r>
      <w:r>
        <w:t xml:space="preserve"> delegates despite the weather bringing an early halt to proceedings.  Our participant feedback was very positive with many experienced water professionals taking significant learnings away from the case studies.  We will endeavour to write a summary for our next newsletter.</w:t>
      </w:r>
    </w:p>
    <w:p w:rsidR="00884C02" w:rsidRDefault="00884C02" w:rsidP="00884C02"/>
    <w:p w:rsidR="00884C02" w:rsidRDefault="00884C02" w:rsidP="00884C02">
      <w:r>
        <w:t xml:space="preserve">We were able to cover costs for the event and have offered credits against other </w:t>
      </w:r>
      <w:proofErr w:type="spellStart"/>
      <w:r>
        <w:rPr>
          <w:b/>
          <w:bCs/>
          <w:i/>
          <w:iCs/>
        </w:rPr>
        <w:t>qldwater</w:t>
      </w:r>
      <w:proofErr w:type="spellEnd"/>
      <w:r>
        <w:rPr>
          <w:b/>
          <w:bCs/>
          <w:i/>
          <w:iCs/>
        </w:rPr>
        <w:t xml:space="preserve"> </w:t>
      </w:r>
      <w:r>
        <w:t xml:space="preserve">activities for those members from Central Queensland who were unable to attend.  We have been in touch with key contacts from members impacted by Cyclone Marcia – while the </w:t>
      </w:r>
      <w:proofErr w:type="spellStart"/>
      <w:r>
        <w:t>clean up</w:t>
      </w:r>
      <w:proofErr w:type="spellEnd"/>
      <w:r>
        <w:t xml:space="preserve"> is significant the interruptions to water services in general have been limited.</w:t>
      </w:r>
    </w:p>
    <w:p w:rsidR="00884C02" w:rsidRDefault="00884C02" w:rsidP="00884C02"/>
    <w:p w:rsidR="00884C02" w:rsidRDefault="00884C02" w:rsidP="00884C02">
      <w:r>
        <w:t xml:space="preserve">Thanks again to the Department of Health for its generous support towards the workshop, and David Sheehan from </w:t>
      </w:r>
      <w:proofErr w:type="spellStart"/>
      <w:r>
        <w:t>Coliban</w:t>
      </w:r>
      <w:proofErr w:type="spellEnd"/>
      <w:r>
        <w:t xml:space="preserve"> Water for giving </w:t>
      </w:r>
      <w:proofErr w:type="spellStart"/>
      <w:r>
        <w:rPr>
          <w:b/>
          <w:bCs/>
          <w:i/>
          <w:iCs/>
        </w:rPr>
        <w:t>qldwater</w:t>
      </w:r>
      <w:proofErr w:type="spellEnd"/>
      <w:r>
        <w:rPr>
          <w:b/>
          <w:bCs/>
          <w:i/>
          <w:iCs/>
        </w:rPr>
        <w:t xml:space="preserve"> </w:t>
      </w:r>
      <w:r>
        <w:t>the opportunity to host such an esteemed guest speaker.</w:t>
      </w:r>
    </w:p>
    <w:p w:rsidR="00884C02" w:rsidRDefault="00884C02" w:rsidP="00884C02"/>
    <w:p w:rsidR="00884C02" w:rsidRDefault="00884C02" w:rsidP="00884C02">
      <w:r>
        <w:t xml:space="preserve">Our next event coming up is the CQ conference and taste test in Rockhampton on 16 April.  We would like to thank our two new silver </w:t>
      </w:r>
      <w:r w:rsidR="008124E3">
        <w:t xml:space="preserve">conference </w:t>
      </w:r>
      <w:r>
        <w:t>sponsors</w:t>
      </w:r>
      <w:r w:rsidR="008124E3">
        <w:t xml:space="preserve">, </w:t>
      </w:r>
      <w:proofErr w:type="spellStart"/>
      <w:r w:rsidR="008124E3">
        <w:t>Trility</w:t>
      </w:r>
      <w:proofErr w:type="spellEnd"/>
      <w:r w:rsidR="008124E3">
        <w:t xml:space="preserve"> and </w:t>
      </w:r>
      <w:r>
        <w:t>Royce Water Technologies</w:t>
      </w:r>
      <w:r w:rsidR="008124E3">
        <w:t xml:space="preserve"> for their support</w:t>
      </w:r>
      <w:r>
        <w:t xml:space="preserve">.  Sponsorships are still available for Rockhampton and our other regional events.  Please contact Heather Gold </w:t>
      </w:r>
      <w:hyperlink r:id="rId5" w:history="1">
        <w:r>
          <w:rPr>
            <w:rStyle w:val="Hyperlink"/>
          </w:rPr>
          <w:t>hgold@qldwater.com.au</w:t>
        </w:r>
      </w:hyperlink>
      <w:r>
        <w:t xml:space="preserve"> for a sponsorship pack.</w:t>
      </w:r>
    </w:p>
    <w:p w:rsidR="00884C02" w:rsidRDefault="00884C02" w:rsidP="00884C02"/>
    <w:p w:rsidR="00884C02" w:rsidRDefault="00884C02" w:rsidP="00884C02">
      <w:r>
        <w:t>We can also confirm that our planned SEQ mini-conference and taste test will proceed, hosted by Gold Coast City Council.  The new date is Thursday 20 August.</w:t>
      </w:r>
    </w:p>
    <w:p w:rsidR="00884C02" w:rsidRDefault="00884C02" w:rsidP="00884C02"/>
    <w:p w:rsidR="00884C02" w:rsidRDefault="00884C02" w:rsidP="00884C02">
      <w:r>
        <w:t xml:space="preserve">Finally, the 2015 Urban Water Innovation Forum is also confirmed for November.  </w:t>
      </w:r>
      <w:proofErr w:type="spellStart"/>
      <w:r>
        <w:t>Unitywater</w:t>
      </w:r>
      <w:proofErr w:type="spellEnd"/>
      <w:r>
        <w:t xml:space="preserve"> have offered a tour of some of their innovative energy optimisation projects in the afternoon of Wednesday 4</w:t>
      </w:r>
      <w:r>
        <w:rPr>
          <w:vertAlign w:val="superscript"/>
        </w:rPr>
        <w:t>th</w:t>
      </w:r>
      <w:r>
        <w:t>, and the forum itself will take place on Thursday 5</w:t>
      </w:r>
      <w:r>
        <w:rPr>
          <w:vertAlign w:val="superscript"/>
        </w:rPr>
        <w:t>th</w:t>
      </w:r>
      <w:r>
        <w:t>, likely at Maroochydore.  More details to come soon.</w:t>
      </w:r>
    </w:p>
    <w:p w:rsidR="00884C02" w:rsidRDefault="00884C02" w:rsidP="00884C02">
      <w:pPr>
        <w:rPr>
          <w:color w:val="1F497D"/>
        </w:rPr>
      </w:pPr>
    </w:p>
    <w:p w:rsidR="00884C02" w:rsidRDefault="00884C02" w:rsidP="00884C02">
      <w:r>
        <w:rPr>
          <w:rFonts w:ascii="Brush Script MT" w:hAnsi="Brush Script MT"/>
          <w:b/>
          <w:bCs/>
          <w:color w:val="800000"/>
        </w:rPr>
        <w:t>~~~~~~~~~~~~~~~~~~~~~~~~~~~~~~~~~~~~~~~~~~~~~~~~~~~~~~~~</w:t>
      </w:r>
    </w:p>
    <w:p w:rsidR="00884C02" w:rsidRDefault="00884C02" w:rsidP="00884C02">
      <w:pPr>
        <w:rPr>
          <w:color w:val="1F497D"/>
        </w:rPr>
      </w:pPr>
      <w:r>
        <w:rPr>
          <w:rFonts w:ascii="Arial Narrow" w:hAnsi="Arial Narrow"/>
          <w:b/>
          <w:bCs/>
          <w:color w:val="0000FF"/>
          <w:sz w:val="28"/>
          <w:szCs w:val="28"/>
        </w:rPr>
        <w:t>2.  SWIM Training</w:t>
      </w:r>
    </w:p>
    <w:p w:rsidR="00884C02" w:rsidRDefault="00884C02" w:rsidP="00884C02">
      <w:r>
        <w:rPr>
          <w:rFonts w:ascii="Brush Script MT" w:hAnsi="Brush Script MT"/>
          <w:b/>
          <w:bCs/>
          <w:color w:val="800000"/>
        </w:rPr>
        <w:t xml:space="preserve">~~~~~~~~~~~~~~~~~~~~~~~~~~~~~~~~~~~~~~~~~~~~~~~~~~~~~~~~ </w:t>
      </w:r>
    </w:p>
    <w:p w:rsidR="00884C02" w:rsidRDefault="00884C02" w:rsidP="00884C02">
      <w:pPr>
        <w:rPr>
          <w:rFonts w:asciiTheme="minorHAnsi" w:hAnsiTheme="minorHAnsi"/>
        </w:rPr>
      </w:pPr>
      <w:r>
        <w:rPr>
          <w:rFonts w:asciiTheme="minorHAnsi" w:hAnsiTheme="minorHAnsi"/>
        </w:rPr>
        <w:t xml:space="preserve">This year </w:t>
      </w:r>
      <w:proofErr w:type="spellStart"/>
      <w:r>
        <w:rPr>
          <w:rFonts w:asciiTheme="minorHAnsi" w:hAnsiTheme="minorHAnsi"/>
          <w:b/>
          <w:i/>
        </w:rPr>
        <w:t>qldwater</w:t>
      </w:r>
      <w:proofErr w:type="spellEnd"/>
      <w:r>
        <w:rPr>
          <w:rFonts w:asciiTheme="minorHAnsi" w:hAnsiTheme="minorHAnsi"/>
        </w:rPr>
        <w:t xml:space="preserve"> will be transitioning to a new database method of uploading your annual water and sewerage data (called </w:t>
      </w:r>
      <w:proofErr w:type="spellStart"/>
      <w:r>
        <w:rPr>
          <w:rFonts w:asciiTheme="minorHAnsi" w:hAnsiTheme="minorHAnsi"/>
        </w:rPr>
        <w:t>SWIM</w:t>
      </w:r>
      <w:r>
        <w:rPr>
          <w:rFonts w:asciiTheme="minorHAnsi" w:hAnsiTheme="minorHAnsi"/>
          <w:i/>
        </w:rPr>
        <w:t>Annual</w:t>
      </w:r>
      <w:proofErr w:type="spellEnd"/>
      <w:r>
        <w:rPr>
          <w:rFonts w:asciiTheme="minorHAnsi" w:hAnsiTheme="minorHAnsi"/>
        </w:rPr>
        <w:t xml:space="preserve">). Combining this with the introduction of the new DEWS Key </w:t>
      </w:r>
      <w:r>
        <w:rPr>
          <w:rFonts w:asciiTheme="minorHAnsi" w:hAnsiTheme="minorHAnsi"/>
        </w:rPr>
        <w:lastRenderedPageBreak/>
        <w:t>Performance Indicators this year, it means that we will be holding at least 11 free SWIM training sessions around the State. SWIM training days have now been confirmed for:</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Monday 15</w:t>
      </w:r>
      <w:r>
        <w:rPr>
          <w:rFonts w:asciiTheme="minorHAnsi" w:hAnsiTheme="minorHAnsi"/>
          <w:sz w:val="22"/>
          <w:szCs w:val="22"/>
          <w:vertAlign w:val="superscript"/>
        </w:rPr>
        <w:t>th</w:t>
      </w:r>
      <w:r>
        <w:rPr>
          <w:rFonts w:asciiTheme="minorHAnsi" w:hAnsiTheme="minorHAnsi"/>
          <w:sz w:val="22"/>
          <w:szCs w:val="22"/>
        </w:rPr>
        <w:t xml:space="preserve"> June, Barcaldine</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Monday 22</w:t>
      </w:r>
      <w:r>
        <w:rPr>
          <w:rFonts w:asciiTheme="minorHAnsi" w:hAnsiTheme="minorHAnsi"/>
          <w:sz w:val="22"/>
          <w:szCs w:val="22"/>
          <w:vertAlign w:val="superscript"/>
        </w:rPr>
        <w:t>nd</w:t>
      </w:r>
      <w:r>
        <w:rPr>
          <w:rFonts w:asciiTheme="minorHAnsi" w:hAnsiTheme="minorHAnsi"/>
          <w:sz w:val="22"/>
          <w:szCs w:val="22"/>
        </w:rPr>
        <w:t xml:space="preserve"> June, Cloncurry</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Tuesday 23</w:t>
      </w:r>
      <w:r>
        <w:rPr>
          <w:rFonts w:asciiTheme="minorHAnsi" w:hAnsiTheme="minorHAnsi"/>
          <w:sz w:val="22"/>
          <w:szCs w:val="22"/>
          <w:vertAlign w:val="superscript"/>
        </w:rPr>
        <w:t>rd</w:t>
      </w:r>
      <w:r>
        <w:rPr>
          <w:rFonts w:asciiTheme="minorHAnsi" w:hAnsiTheme="minorHAnsi"/>
          <w:sz w:val="22"/>
          <w:szCs w:val="22"/>
        </w:rPr>
        <w:t xml:space="preserve"> June, Brisbane</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Monday 29</w:t>
      </w:r>
      <w:r>
        <w:rPr>
          <w:rFonts w:asciiTheme="minorHAnsi" w:hAnsiTheme="minorHAnsi"/>
          <w:sz w:val="22"/>
          <w:szCs w:val="22"/>
          <w:vertAlign w:val="superscript"/>
        </w:rPr>
        <w:t>th</w:t>
      </w:r>
      <w:r>
        <w:rPr>
          <w:rFonts w:asciiTheme="minorHAnsi" w:hAnsiTheme="minorHAnsi"/>
          <w:sz w:val="22"/>
          <w:szCs w:val="22"/>
        </w:rPr>
        <w:t xml:space="preserve"> June, Mackay</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Tuesday 30</w:t>
      </w:r>
      <w:r>
        <w:rPr>
          <w:rFonts w:asciiTheme="minorHAnsi" w:hAnsiTheme="minorHAnsi"/>
          <w:sz w:val="22"/>
          <w:szCs w:val="22"/>
          <w:vertAlign w:val="superscript"/>
        </w:rPr>
        <w:t>th</w:t>
      </w:r>
      <w:r>
        <w:rPr>
          <w:rFonts w:asciiTheme="minorHAnsi" w:hAnsiTheme="minorHAnsi"/>
          <w:sz w:val="22"/>
          <w:szCs w:val="22"/>
        </w:rPr>
        <w:t xml:space="preserve"> June, Townsville</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Wednesday 1</w:t>
      </w:r>
      <w:r>
        <w:rPr>
          <w:rFonts w:asciiTheme="minorHAnsi" w:hAnsiTheme="minorHAnsi"/>
          <w:sz w:val="22"/>
          <w:szCs w:val="22"/>
          <w:vertAlign w:val="superscript"/>
        </w:rPr>
        <w:t>st</w:t>
      </w:r>
      <w:r>
        <w:rPr>
          <w:rFonts w:asciiTheme="minorHAnsi" w:hAnsiTheme="minorHAnsi"/>
          <w:sz w:val="22"/>
          <w:szCs w:val="22"/>
        </w:rPr>
        <w:t xml:space="preserve"> July, Cairns</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Monday 6</w:t>
      </w:r>
      <w:r>
        <w:rPr>
          <w:rFonts w:asciiTheme="minorHAnsi" w:hAnsiTheme="minorHAnsi"/>
          <w:sz w:val="22"/>
          <w:szCs w:val="22"/>
          <w:vertAlign w:val="superscript"/>
        </w:rPr>
        <w:t>th</w:t>
      </w:r>
      <w:r>
        <w:rPr>
          <w:rFonts w:asciiTheme="minorHAnsi" w:hAnsiTheme="minorHAnsi"/>
          <w:sz w:val="22"/>
          <w:szCs w:val="22"/>
        </w:rPr>
        <w:t xml:space="preserve"> July, Rockhampton</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Tuesday 7</w:t>
      </w:r>
      <w:r>
        <w:rPr>
          <w:rFonts w:asciiTheme="minorHAnsi" w:hAnsiTheme="minorHAnsi"/>
          <w:sz w:val="22"/>
          <w:szCs w:val="22"/>
          <w:vertAlign w:val="superscript"/>
        </w:rPr>
        <w:t>th</w:t>
      </w:r>
      <w:r>
        <w:rPr>
          <w:rFonts w:asciiTheme="minorHAnsi" w:hAnsiTheme="minorHAnsi"/>
          <w:sz w:val="22"/>
          <w:szCs w:val="22"/>
        </w:rPr>
        <w:t xml:space="preserve"> July, Biloela</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Wednesday 8</w:t>
      </w:r>
      <w:r>
        <w:rPr>
          <w:rFonts w:asciiTheme="minorHAnsi" w:hAnsiTheme="minorHAnsi"/>
          <w:sz w:val="22"/>
          <w:szCs w:val="22"/>
          <w:vertAlign w:val="superscript"/>
        </w:rPr>
        <w:t>th</w:t>
      </w:r>
      <w:r>
        <w:rPr>
          <w:rFonts w:asciiTheme="minorHAnsi" w:hAnsiTheme="minorHAnsi"/>
          <w:sz w:val="22"/>
          <w:szCs w:val="22"/>
        </w:rPr>
        <w:t xml:space="preserve"> July, Maryborough</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Monday 13</w:t>
      </w:r>
      <w:r>
        <w:rPr>
          <w:rFonts w:asciiTheme="minorHAnsi" w:hAnsiTheme="minorHAnsi"/>
          <w:sz w:val="22"/>
          <w:szCs w:val="22"/>
          <w:vertAlign w:val="superscript"/>
        </w:rPr>
        <w:t>th</w:t>
      </w:r>
      <w:r>
        <w:rPr>
          <w:rFonts w:asciiTheme="minorHAnsi" w:hAnsiTheme="minorHAnsi"/>
          <w:sz w:val="22"/>
          <w:szCs w:val="22"/>
        </w:rPr>
        <w:t xml:space="preserve"> July, Roma</w:t>
      </w:r>
    </w:p>
    <w:p w:rsidR="00884C02" w:rsidRDefault="00884C02" w:rsidP="00884C02">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Tuesday 14</w:t>
      </w:r>
      <w:r>
        <w:rPr>
          <w:rFonts w:asciiTheme="minorHAnsi" w:hAnsiTheme="minorHAnsi"/>
          <w:sz w:val="22"/>
          <w:szCs w:val="22"/>
          <w:vertAlign w:val="superscript"/>
        </w:rPr>
        <w:t>th</w:t>
      </w:r>
      <w:r>
        <w:rPr>
          <w:rFonts w:asciiTheme="minorHAnsi" w:hAnsiTheme="minorHAnsi"/>
          <w:sz w:val="22"/>
          <w:szCs w:val="22"/>
        </w:rPr>
        <w:t xml:space="preserve"> July, Goondiwindi</w:t>
      </w:r>
    </w:p>
    <w:p w:rsidR="00884C02" w:rsidRDefault="00884C02" w:rsidP="00884C02">
      <w:pPr>
        <w:rPr>
          <w:rFonts w:asciiTheme="minorHAnsi" w:hAnsiTheme="minorHAnsi"/>
        </w:rPr>
      </w:pPr>
      <w:r>
        <w:rPr>
          <w:rFonts w:asciiTheme="minorHAnsi" w:hAnsiTheme="minorHAnsi"/>
        </w:rPr>
        <w:t xml:space="preserve">If you would like to attend one of these days please contact David via email: </w:t>
      </w:r>
      <w:hyperlink r:id="rId6" w:history="1">
        <w:r>
          <w:rPr>
            <w:rStyle w:val="Hyperlink"/>
            <w:rFonts w:asciiTheme="minorHAnsi" w:hAnsiTheme="minorHAnsi"/>
          </w:rPr>
          <w:t>dscheltinga@qldwater.com.au</w:t>
        </w:r>
      </w:hyperlink>
      <w:r w:rsidR="008124E3">
        <w:rPr>
          <w:rFonts w:asciiTheme="minorHAnsi" w:hAnsiTheme="minorHAnsi"/>
        </w:rPr>
        <w:t xml:space="preserve">.  </w:t>
      </w:r>
      <w:r>
        <w:rPr>
          <w:rFonts w:asciiTheme="minorHAnsi" w:hAnsiTheme="minorHAnsi"/>
        </w:rPr>
        <w:t>If you would like to attend SWIM training and cannot make any of the above sessions please let David know and we will try and work out something for you.  The training is generally a half to ¾ day affair with lunch provided by the host Council. It will cover the following:</w:t>
      </w:r>
    </w:p>
    <w:p w:rsidR="00884C02" w:rsidRDefault="00884C02" w:rsidP="00884C02">
      <w:pPr>
        <w:pStyle w:val="ListParagraph"/>
        <w:numPr>
          <w:ilvl w:val="0"/>
          <w:numId w:val="2"/>
        </w:numPr>
        <w:spacing w:after="200" w:line="276" w:lineRule="auto"/>
        <w:contextualSpacing/>
        <w:rPr>
          <w:rFonts w:asciiTheme="minorHAnsi" w:hAnsiTheme="minorHAnsi"/>
          <w:sz w:val="22"/>
          <w:szCs w:val="22"/>
        </w:rPr>
      </w:pPr>
      <w:r>
        <w:rPr>
          <w:rFonts w:asciiTheme="minorHAnsi" w:hAnsiTheme="minorHAnsi"/>
          <w:sz w:val="22"/>
          <w:szCs w:val="22"/>
        </w:rPr>
        <w:t>SWIM training</w:t>
      </w:r>
    </w:p>
    <w:p w:rsidR="00884C02" w:rsidRDefault="00884C02" w:rsidP="00884C02">
      <w:pPr>
        <w:pStyle w:val="ListParagraph"/>
        <w:numPr>
          <w:ilvl w:val="0"/>
          <w:numId w:val="2"/>
        </w:numPr>
        <w:spacing w:after="200" w:line="276" w:lineRule="auto"/>
        <w:contextualSpacing/>
        <w:rPr>
          <w:rFonts w:asciiTheme="minorHAnsi" w:hAnsiTheme="minorHAnsi"/>
          <w:sz w:val="22"/>
          <w:szCs w:val="22"/>
        </w:rPr>
      </w:pPr>
      <w:r>
        <w:rPr>
          <w:rFonts w:asciiTheme="minorHAnsi" w:hAnsiTheme="minorHAnsi"/>
          <w:sz w:val="22"/>
          <w:szCs w:val="22"/>
        </w:rPr>
        <w:t xml:space="preserve">Set-up, install and discussion of new </w:t>
      </w:r>
      <w:proofErr w:type="spellStart"/>
      <w:r>
        <w:rPr>
          <w:rFonts w:asciiTheme="minorHAnsi" w:hAnsiTheme="minorHAnsi"/>
          <w:sz w:val="22"/>
          <w:szCs w:val="22"/>
        </w:rPr>
        <w:t>SWIM</w:t>
      </w:r>
      <w:r>
        <w:rPr>
          <w:rFonts w:asciiTheme="minorHAnsi" w:hAnsiTheme="minorHAnsi"/>
          <w:i/>
          <w:sz w:val="22"/>
          <w:szCs w:val="22"/>
        </w:rPr>
        <w:t>Annual</w:t>
      </w:r>
      <w:proofErr w:type="spellEnd"/>
      <w:r>
        <w:rPr>
          <w:rFonts w:asciiTheme="minorHAnsi" w:hAnsiTheme="minorHAnsi"/>
          <w:i/>
          <w:sz w:val="22"/>
          <w:szCs w:val="22"/>
        </w:rPr>
        <w:t xml:space="preserve"> </w:t>
      </w:r>
      <w:r>
        <w:rPr>
          <w:rFonts w:asciiTheme="minorHAnsi" w:hAnsiTheme="minorHAnsi"/>
          <w:sz w:val="22"/>
          <w:szCs w:val="22"/>
        </w:rPr>
        <w:t>software</w:t>
      </w:r>
    </w:p>
    <w:p w:rsidR="00884C02" w:rsidRDefault="00884C02" w:rsidP="00884C02">
      <w:pPr>
        <w:pStyle w:val="ListParagraph"/>
        <w:numPr>
          <w:ilvl w:val="0"/>
          <w:numId w:val="2"/>
        </w:numPr>
        <w:spacing w:after="200" w:line="276" w:lineRule="auto"/>
        <w:contextualSpacing/>
        <w:rPr>
          <w:rFonts w:asciiTheme="minorHAnsi" w:hAnsiTheme="minorHAnsi"/>
          <w:sz w:val="22"/>
          <w:szCs w:val="22"/>
        </w:rPr>
      </w:pPr>
      <w:r>
        <w:rPr>
          <w:rFonts w:asciiTheme="minorHAnsi" w:hAnsiTheme="minorHAnsi"/>
          <w:sz w:val="22"/>
          <w:szCs w:val="22"/>
        </w:rPr>
        <w:t>New/changed indicators from last year, particularly the new KPIs</w:t>
      </w:r>
    </w:p>
    <w:p w:rsidR="00884C02" w:rsidRDefault="00884C02" w:rsidP="00884C02">
      <w:pPr>
        <w:pStyle w:val="ListParagraph"/>
        <w:numPr>
          <w:ilvl w:val="0"/>
          <w:numId w:val="2"/>
        </w:numPr>
        <w:spacing w:after="200" w:line="276" w:lineRule="auto"/>
        <w:contextualSpacing/>
        <w:rPr>
          <w:rFonts w:asciiTheme="minorHAnsi" w:hAnsiTheme="minorHAnsi"/>
          <w:sz w:val="22"/>
          <w:szCs w:val="22"/>
        </w:rPr>
      </w:pPr>
      <w:r>
        <w:rPr>
          <w:rFonts w:asciiTheme="minorHAnsi" w:hAnsiTheme="minorHAnsi"/>
          <w:sz w:val="22"/>
          <w:szCs w:val="22"/>
        </w:rPr>
        <w:t>Metadata refresher training</w:t>
      </w:r>
    </w:p>
    <w:p w:rsidR="00884C02" w:rsidRDefault="00884C02" w:rsidP="00884C02">
      <w:pPr>
        <w:pStyle w:val="ListParagraph"/>
        <w:numPr>
          <w:ilvl w:val="0"/>
          <w:numId w:val="2"/>
        </w:numPr>
        <w:spacing w:after="200" w:line="276" w:lineRule="auto"/>
        <w:contextualSpacing/>
        <w:rPr>
          <w:rFonts w:asciiTheme="minorHAnsi" w:hAnsiTheme="minorHAnsi"/>
          <w:sz w:val="22"/>
          <w:szCs w:val="22"/>
        </w:rPr>
      </w:pPr>
      <w:r>
        <w:rPr>
          <w:rFonts w:asciiTheme="minorHAnsi" w:hAnsiTheme="minorHAnsi"/>
          <w:sz w:val="22"/>
          <w:szCs w:val="22"/>
        </w:rPr>
        <w:t>Quality Control tools in SWIM</w:t>
      </w:r>
    </w:p>
    <w:p w:rsidR="00884C02" w:rsidRDefault="00884C02" w:rsidP="00884C02">
      <w:pPr>
        <w:ind w:right="-755"/>
      </w:pPr>
      <w:r>
        <w:rPr>
          <w:rFonts w:ascii="Brush Script MT" w:hAnsi="Brush Script MT"/>
          <w:b/>
          <w:bCs/>
          <w:color w:val="800000"/>
        </w:rPr>
        <w:t>~~~~~~~~~~~~~~~~~~~~~~~~~~~~~~~~~~~~~~~~~~~~~~~~~~~~~~~~</w:t>
      </w:r>
    </w:p>
    <w:p w:rsidR="00884C02" w:rsidRDefault="00884C02" w:rsidP="00884C02">
      <w:pPr>
        <w:ind w:right="-755"/>
        <w:rPr>
          <w:rFonts w:ascii="Arial Narrow" w:hAnsi="Arial Narrow"/>
          <w:b/>
          <w:bCs/>
          <w:color w:val="0000FF"/>
          <w:sz w:val="28"/>
          <w:szCs w:val="28"/>
        </w:rPr>
      </w:pPr>
      <w:r>
        <w:rPr>
          <w:rFonts w:ascii="Arial Narrow" w:hAnsi="Arial Narrow"/>
          <w:b/>
          <w:bCs/>
          <w:color w:val="0000FF"/>
          <w:sz w:val="28"/>
          <w:szCs w:val="28"/>
        </w:rPr>
        <w:t xml:space="preserve">3.   Final Reminder - Environmental Code of Practice for Sewage Pump Stations </w:t>
      </w:r>
    </w:p>
    <w:p w:rsidR="00884C02" w:rsidRDefault="00884C02" w:rsidP="00884C02">
      <w:pPr>
        <w:ind w:right="-755"/>
      </w:pPr>
      <w:r>
        <w:rPr>
          <w:rFonts w:ascii="Brush Script MT" w:hAnsi="Brush Script MT"/>
          <w:b/>
          <w:bCs/>
          <w:color w:val="800000"/>
        </w:rPr>
        <w:t>~~~~~~~~~~~~~~~~~~~~~~~~~~~~~~~~~~~~~~~~~~~~~~~~~~~~~~~~</w:t>
      </w:r>
    </w:p>
    <w:p w:rsidR="00050F2F" w:rsidRDefault="00050F2F" w:rsidP="00050F2F">
      <w:pPr>
        <w:ind w:right="-755"/>
        <w:rPr>
          <w:color w:val="121212"/>
        </w:rPr>
      </w:pPr>
      <w:r>
        <w:rPr>
          <w:color w:val="121212"/>
        </w:rPr>
        <w:t xml:space="preserve">This is a reminder that the deadline for final comments on the draft Code of Practice for Sewage Pump Stations and Sewerage Networks is tomorrow. We would like to thank those councils who have already replied with their feedback.  </w:t>
      </w:r>
    </w:p>
    <w:p w:rsidR="00050F2F" w:rsidRDefault="00050F2F" w:rsidP="00050F2F">
      <w:pPr>
        <w:ind w:right="-755"/>
        <w:rPr>
          <w:color w:val="121212"/>
        </w:rPr>
      </w:pPr>
    </w:p>
    <w:p w:rsidR="00050F2F" w:rsidRDefault="00050F2F" w:rsidP="00050F2F">
      <w:pPr>
        <w:ind w:right="-755"/>
      </w:pPr>
      <w:r>
        <w:rPr>
          <w:b/>
          <w:bCs/>
          <w:color w:val="121212"/>
        </w:rPr>
        <w:t>Download</w:t>
      </w:r>
      <w:r>
        <w:rPr>
          <w:color w:val="121212"/>
        </w:rPr>
        <w:t xml:space="preserve"> the </w:t>
      </w:r>
      <w:hyperlink r:id="rId7" w:history="1">
        <w:r>
          <w:rPr>
            <w:rStyle w:val="Hyperlink"/>
          </w:rPr>
          <w:t>Draft Code here</w:t>
        </w:r>
      </w:hyperlink>
      <w:r>
        <w:rPr>
          <w:color w:val="121212"/>
        </w:rPr>
        <w:t xml:space="preserve"> and provide comments to </w:t>
      </w:r>
      <w:hyperlink r:id="rId8" w:history="1">
        <w:r>
          <w:rPr>
            <w:rStyle w:val="Hyperlink"/>
          </w:rPr>
          <w:t>enquiry@qldwater.com.au</w:t>
        </w:r>
      </w:hyperlink>
      <w:r>
        <w:rPr>
          <w:color w:val="121212"/>
        </w:rPr>
        <w:t xml:space="preserve">  </w:t>
      </w:r>
      <w:r>
        <w:t xml:space="preserve">(or ring Rob </w:t>
      </w:r>
      <w:proofErr w:type="spellStart"/>
      <w:r>
        <w:t>Fearon</w:t>
      </w:r>
      <w:proofErr w:type="spellEnd"/>
      <w:r>
        <w:t xml:space="preserve"> on 0428 300 208) – feedback is due by </w:t>
      </w:r>
      <w:r w:rsidR="00E07EEF">
        <w:rPr>
          <w:b/>
        </w:rPr>
        <w:t xml:space="preserve">tomorrow, </w:t>
      </w:r>
      <w:bookmarkStart w:id="0" w:name="_GoBack"/>
      <w:bookmarkEnd w:id="0"/>
      <w:r>
        <w:rPr>
          <w:b/>
          <w:bCs/>
        </w:rPr>
        <w:t>27</w:t>
      </w:r>
      <w:r>
        <w:rPr>
          <w:b/>
          <w:bCs/>
          <w:vertAlign w:val="superscript"/>
        </w:rPr>
        <w:t>th</w:t>
      </w:r>
      <w:r>
        <w:rPr>
          <w:b/>
          <w:bCs/>
        </w:rPr>
        <w:t xml:space="preserve"> February 2015</w:t>
      </w:r>
      <w:r>
        <w:t>.</w:t>
      </w:r>
    </w:p>
    <w:p w:rsidR="00884C02" w:rsidRDefault="00884C02" w:rsidP="00884C02">
      <w:pPr>
        <w:rPr>
          <w:color w:val="1F497D"/>
        </w:rPr>
      </w:pPr>
    </w:p>
    <w:p w:rsidR="00884C02" w:rsidRDefault="00884C02" w:rsidP="00884C02">
      <w:pPr>
        <w:rPr>
          <w:color w:val="000000"/>
        </w:rPr>
      </w:pPr>
      <w:r>
        <w:rPr>
          <w:rFonts w:ascii="Brush Script MT" w:hAnsi="Brush Script MT"/>
          <w:b/>
          <w:bCs/>
          <w:color w:val="800000"/>
        </w:rPr>
        <w:t>~~~~~~~~~~~~~~~~~~~~~~~~~~~~~~~~~~~~~~~~~~~~~~~~~~~~~~~~</w:t>
      </w:r>
    </w:p>
    <w:p w:rsidR="00884C02" w:rsidRDefault="00884C02" w:rsidP="00884C02">
      <w:pPr>
        <w:rPr>
          <w:b/>
          <w:bCs/>
        </w:rPr>
      </w:pPr>
      <w:r>
        <w:rPr>
          <w:rFonts w:ascii="Arial Narrow" w:hAnsi="Arial Narrow"/>
          <w:b/>
          <w:bCs/>
          <w:color w:val="0000FF"/>
          <w:sz w:val="28"/>
          <w:szCs w:val="28"/>
        </w:rPr>
        <w:t>4.   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NRL Tipping Competition</w:t>
      </w:r>
    </w:p>
    <w:p w:rsidR="00884C02" w:rsidRDefault="00884C02" w:rsidP="00884C02">
      <w:pPr>
        <w:rPr>
          <w:rFonts w:ascii="Brush Script MT" w:hAnsi="Brush Script MT"/>
          <w:b/>
          <w:bCs/>
          <w:color w:val="800000"/>
        </w:rPr>
      </w:pPr>
      <w:r>
        <w:rPr>
          <w:rFonts w:ascii="Brush Script MT" w:hAnsi="Brush Script MT"/>
          <w:b/>
          <w:bCs/>
          <w:color w:val="800000"/>
        </w:rPr>
        <w:t xml:space="preserve">~~~~~~~~~~~~~~~~~~~~~~~~~~~~~~~~~~~~~~~~~~~~~~~~~~~~~~~~ </w:t>
      </w:r>
    </w:p>
    <w:p w:rsidR="00884C02" w:rsidRPr="004C4E62" w:rsidRDefault="00884C02" w:rsidP="00884C02">
      <w:r>
        <w:t xml:space="preserve">The </w:t>
      </w:r>
      <w:proofErr w:type="spellStart"/>
      <w:r>
        <w:rPr>
          <w:b/>
          <w:bCs/>
          <w:i/>
          <w:iCs/>
        </w:rPr>
        <w:t>qldwater</w:t>
      </w:r>
      <w:proofErr w:type="spellEnd"/>
      <w:r>
        <w:t xml:space="preserve"> NRL tipping competition is open again to employees of </w:t>
      </w:r>
      <w:proofErr w:type="spellStart"/>
      <w:r>
        <w:rPr>
          <w:b/>
          <w:bCs/>
          <w:i/>
          <w:iCs/>
        </w:rPr>
        <w:t>qldwater</w:t>
      </w:r>
      <w:proofErr w:type="spellEnd"/>
      <w:r>
        <w:rPr>
          <w:b/>
          <w:bCs/>
          <w:i/>
          <w:iCs/>
        </w:rPr>
        <w:t xml:space="preserve"> </w:t>
      </w:r>
      <w:r>
        <w:t xml:space="preserve">members. Joining is free, simply go to </w:t>
      </w:r>
      <w:hyperlink r:id="rId9" w:history="1">
        <w:r>
          <w:rPr>
            <w:rStyle w:val="Hyperlink"/>
          </w:rPr>
          <w:t>http://www.footytips.com.au/comps/qldwater</w:t>
        </w:r>
      </w:hyperlink>
      <w:r>
        <w:t>, then:</w:t>
      </w:r>
    </w:p>
    <w:p w:rsidR="00884C02" w:rsidRDefault="00884C02" w:rsidP="00884C02">
      <w:pPr>
        <w:pStyle w:val="ListParagraph"/>
        <w:numPr>
          <w:ilvl w:val="0"/>
          <w:numId w:val="3"/>
        </w:numPr>
        <w:rPr>
          <w:rFonts w:ascii="Calibri" w:hAnsi="Calibri"/>
          <w:sz w:val="22"/>
          <w:szCs w:val="22"/>
        </w:rPr>
      </w:pPr>
      <w:r>
        <w:rPr>
          <w:rFonts w:ascii="Calibri" w:hAnsi="Calibri"/>
          <w:sz w:val="22"/>
          <w:szCs w:val="22"/>
        </w:rPr>
        <w:t xml:space="preserve">click on the green join button, </w:t>
      </w:r>
    </w:p>
    <w:p w:rsidR="00884C02" w:rsidRDefault="00884C02" w:rsidP="00884C02">
      <w:pPr>
        <w:pStyle w:val="ListParagraph"/>
        <w:numPr>
          <w:ilvl w:val="0"/>
          <w:numId w:val="3"/>
        </w:numPr>
        <w:rPr>
          <w:rFonts w:ascii="Calibri" w:hAnsi="Calibri"/>
          <w:sz w:val="22"/>
          <w:szCs w:val="22"/>
        </w:rPr>
      </w:pPr>
      <w:r>
        <w:rPr>
          <w:rFonts w:ascii="Calibri" w:hAnsi="Calibri"/>
          <w:sz w:val="22"/>
          <w:szCs w:val="22"/>
        </w:rPr>
        <w:t>create an account (if you don’t have one already),</w:t>
      </w:r>
    </w:p>
    <w:p w:rsidR="00884C02" w:rsidRDefault="00884C02" w:rsidP="00884C02">
      <w:pPr>
        <w:pStyle w:val="ListParagraph"/>
        <w:numPr>
          <w:ilvl w:val="0"/>
          <w:numId w:val="3"/>
        </w:numPr>
        <w:rPr>
          <w:rFonts w:ascii="Calibri" w:hAnsi="Calibri"/>
          <w:sz w:val="22"/>
          <w:szCs w:val="22"/>
        </w:rPr>
      </w:pPr>
      <w:r>
        <w:rPr>
          <w:rFonts w:ascii="Calibri" w:hAnsi="Calibri"/>
          <w:sz w:val="22"/>
          <w:szCs w:val="22"/>
        </w:rPr>
        <w:t>choose completion “</w:t>
      </w:r>
      <w:r>
        <w:rPr>
          <w:rFonts w:ascii="Calibri" w:hAnsi="Calibri"/>
          <w:b/>
          <w:bCs/>
          <w:sz w:val="22"/>
          <w:szCs w:val="22"/>
        </w:rPr>
        <w:t>QWD NRL Tipping”</w:t>
      </w:r>
      <w:r>
        <w:rPr>
          <w:rFonts w:ascii="Calibri" w:hAnsi="Calibri"/>
          <w:sz w:val="22"/>
          <w:szCs w:val="22"/>
        </w:rPr>
        <w:t xml:space="preserve"> competition with password “</w:t>
      </w:r>
      <w:proofErr w:type="spellStart"/>
      <w:r>
        <w:rPr>
          <w:rFonts w:ascii="Calibri" w:hAnsi="Calibri"/>
          <w:b/>
          <w:bCs/>
          <w:sz w:val="22"/>
          <w:szCs w:val="22"/>
        </w:rPr>
        <w:t>qldwater</w:t>
      </w:r>
      <w:proofErr w:type="spellEnd"/>
      <w:r>
        <w:rPr>
          <w:rFonts w:ascii="Calibri" w:hAnsi="Calibri"/>
          <w:sz w:val="22"/>
          <w:szCs w:val="22"/>
        </w:rPr>
        <w:t>”</w:t>
      </w:r>
    </w:p>
    <w:p w:rsidR="00884C02" w:rsidRDefault="00884C02" w:rsidP="00884C02">
      <w:pPr>
        <w:pStyle w:val="ListParagraph"/>
        <w:numPr>
          <w:ilvl w:val="0"/>
          <w:numId w:val="3"/>
        </w:numPr>
        <w:rPr>
          <w:rFonts w:ascii="Calibri" w:hAnsi="Calibri"/>
          <w:sz w:val="22"/>
          <w:szCs w:val="22"/>
        </w:rPr>
      </w:pPr>
      <w:r>
        <w:rPr>
          <w:rFonts w:ascii="Calibri" w:hAnsi="Calibri"/>
          <w:sz w:val="22"/>
          <w:szCs w:val="22"/>
        </w:rPr>
        <w:t>Enter your preferences and start tipping.</w:t>
      </w:r>
    </w:p>
    <w:p w:rsidR="00884C02" w:rsidRDefault="00884C02" w:rsidP="00884C02"/>
    <w:p w:rsidR="00884C02" w:rsidRPr="004C4E62" w:rsidRDefault="00884C02" w:rsidP="00884C02">
      <w:r>
        <w:t>The rules of our competition are available on the site, but in summary:</w:t>
      </w:r>
    </w:p>
    <w:p w:rsidR="00884C02" w:rsidRDefault="00884C02" w:rsidP="00884C02">
      <w:pPr>
        <w:pStyle w:val="ListParagraph"/>
        <w:numPr>
          <w:ilvl w:val="0"/>
          <w:numId w:val="4"/>
        </w:numPr>
        <w:rPr>
          <w:rFonts w:ascii="Calibri" w:hAnsi="Calibri"/>
          <w:sz w:val="22"/>
          <w:szCs w:val="22"/>
        </w:rPr>
      </w:pPr>
      <w:r>
        <w:rPr>
          <w:rFonts w:ascii="Calibri" w:hAnsi="Calibri"/>
          <w:sz w:val="22"/>
          <w:szCs w:val="22"/>
        </w:rPr>
        <w:t xml:space="preserve">Only employees of members of </w:t>
      </w:r>
      <w:proofErr w:type="spellStart"/>
      <w:r>
        <w:rPr>
          <w:rFonts w:ascii="Calibri" w:hAnsi="Calibri"/>
          <w:b/>
          <w:bCs/>
          <w:i/>
          <w:iCs/>
          <w:sz w:val="22"/>
          <w:szCs w:val="22"/>
        </w:rPr>
        <w:t>qldwater</w:t>
      </w:r>
      <w:proofErr w:type="spellEnd"/>
      <w:r>
        <w:rPr>
          <w:rFonts w:ascii="Calibri" w:hAnsi="Calibri"/>
          <w:sz w:val="22"/>
          <w:szCs w:val="22"/>
        </w:rPr>
        <w:t xml:space="preserve"> can tip and win prizes.</w:t>
      </w:r>
    </w:p>
    <w:p w:rsidR="00884C02" w:rsidRDefault="00884C02" w:rsidP="00884C02">
      <w:pPr>
        <w:pStyle w:val="ListParagraph"/>
        <w:numPr>
          <w:ilvl w:val="0"/>
          <w:numId w:val="4"/>
        </w:numPr>
        <w:rPr>
          <w:rFonts w:ascii="Calibri" w:hAnsi="Calibri"/>
          <w:sz w:val="22"/>
          <w:szCs w:val="22"/>
        </w:rPr>
      </w:pPr>
      <w:r>
        <w:rPr>
          <w:rFonts w:ascii="Calibri" w:hAnsi="Calibri"/>
          <w:sz w:val="22"/>
          <w:szCs w:val="22"/>
        </w:rPr>
        <w:t>Prize for season winner - weekend holiday voucher for two.</w:t>
      </w:r>
    </w:p>
    <w:p w:rsidR="00884C02" w:rsidRDefault="00884C02" w:rsidP="00884C02">
      <w:pPr>
        <w:pStyle w:val="ListParagraph"/>
        <w:numPr>
          <w:ilvl w:val="0"/>
          <w:numId w:val="4"/>
        </w:numPr>
        <w:rPr>
          <w:rFonts w:ascii="Calibri" w:hAnsi="Calibri"/>
          <w:sz w:val="22"/>
          <w:szCs w:val="22"/>
        </w:rPr>
      </w:pPr>
      <w:r>
        <w:rPr>
          <w:rFonts w:ascii="Calibri" w:hAnsi="Calibri"/>
          <w:sz w:val="22"/>
          <w:szCs w:val="22"/>
        </w:rPr>
        <w:t>Prize for season second place – overnight holiday voucher for two.</w:t>
      </w:r>
    </w:p>
    <w:p w:rsidR="00884C02" w:rsidRDefault="00884C02" w:rsidP="00884C02">
      <w:pPr>
        <w:pStyle w:val="ListParagraph"/>
        <w:numPr>
          <w:ilvl w:val="0"/>
          <w:numId w:val="4"/>
        </w:numPr>
        <w:rPr>
          <w:rFonts w:ascii="Calibri" w:hAnsi="Calibri"/>
          <w:sz w:val="22"/>
          <w:szCs w:val="22"/>
        </w:rPr>
      </w:pPr>
      <w:r>
        <w:rPr>
          <w:rFonts w:ascii="Calibri" w:hAnsi="Calibri"/>
          <w:sz w:val="22"/>
          <w:szCs w:val="22"/>
        </w:rPr>
        <w:t>Prize for correctly tipping 8 games in any single round - bottle of wine.</w:t>
      </w:r>
    </w:p>
    <w:p w:rsidR="00884C02" w:rsidRDefault="00884C02" w:rsidP="00884C02">
      <w:pPr>
        <w:pStyle w:val="ListParagraph"/>
        <w:numPr>
          <w:ilvl w:val="0"/>
          <w:numId w:val="4"/>
        </w:numPr>
        <w:rPr>
          <w:rFonts w:ascii="Calibri" w:hAnsi="Calibri"/>
          <w:sz w:val="22"/>
          <w:szCs w:val="22"/>
        </w:rPr>
      </w:pPr>
      <w:r>
        <w:rPr>
          <w:rFonts w:ascii="Calibri" w:hAnsi="Calibri"/>
          <w:sz w:val="22"/>
          <w:szCs w:val="22"/>
        </w:rPr>
        <w:t>If more than one person tips all 8 games in any round, a lucky draw will determine the winner of the bottle of wine.</w:t>
      </w:r>
    </w:p>
    <w:p w:rsidR="00884C02" w:rsidRDefault="00884C02" w:rsidP="00884C02"/>
    <w:p w:rsidR="00884C02" w:rsidRDefault="00884C02" w:rsidP="00884C02">
      <w:r>
        <w:lastRenderedPageBreak/>
        <w:t>Good luck and happy tipping.</w:t>
      </w:r>
    </w:p>
    <w:p w:rsidR="00884C02" w:rsidRDefault="00884C02" w:rsidP="00884C02">
      <w:pPr>
        <w:textAlignment w:val="center"/>
      </w:pPr>
    </w:p>
    <w:p w:rsidR="00884C02" w:rsidRDefault="00884C02" w:rsidP="00884C02">
      <w:r>
        <w:rPr>
          <w:rFonts w:ascii="Brush Script MT" w:hAnsi="Brush Script MT"/>
          <w:b/>
          <w:bCs/>
          <w:color w:val="800000"/>
        </w:rPr>
        <w:t>~~~~~~~~~~~~~~~~~~~~~~~~~~~~~~~~~~~~~~~~~~~~~~~~~~~~~~~~</w:t>
      </w:r>
    </w:p>
    <w:p w:rsidR="00884C02" w:rsidRDefault="00884C02" w:rsidP="00884C02">
      <w:r>
        <w:rPr>
          <w:rFonts w:ascii="Arial Narrow" w:hAnsi="Arial Narrow"/>
          <w:b/>
          <w:bCs/>
          <w:color w:val="0000FF"/>
          <w:sz w:val="28"/>
          <w:szCs w:val="28"/>
        </w:rPr>
        <w:t>4.  QUICK LINKS – ASSOCIATED ORGANISATIONS EVENTS AND ANNOUNCEMENTS</w:t>
      </w:r>
    </w:p>
    <w:p w:rsidR="00884C02" w:rsidRDefault="00884C02" w:rsidP="00884C02">
      <w:r>
        <w:rPr>
          <w:rFonts w:ascii="Brush Script MT" w:hAnsi="Brush Script MT"/>
          <w:b/>
          <w:bCs/>
          <w:color w:val="800000"/>
        </w:rPr>
        <w:t>~~~~~~~~~~~~~~~~~~~~~~~~~~~~~~~~~~~~~~~~~~~~~~~~~~~~~~~~</w:t>
      </w:r>
    </w:p>
    <w:p w:rsidR="00884C02" w:rsidRDefault="00884C02" w:rsidP="00884C02">
      <w:pPr>
        <w:pStyle w:val="NormalWeb"/>
        <w:spacing w:before="0" w:beforeAutospacing="0" w:after="0" w:afterAutospacing="0"/>
        <w:rPr>
          <w:rFonts w:ascii="Calibri" w:hAnsi="Calibri"/>
          <w:sz w:val="22"/>
          <w:szCs w:val="22"/>
        </w:rPr>
      </w:pPr>
      <w:r>
        <w:rPr>
          <w:rFonts w:ascii="Calibri" w:hAnsi="Calibri"/>
          <w:sz w:val="22"/>
          <w:szCs w:val="22"/>
        </w:rPr>
        <w:t>The latest update from the Counter-Terrorism Strategic Policy Branch of the Queensland Police Service is now available on our website.</w:t>
      </w:r>
      <w:r w:rsidR="00CE5B25">
        <w:rPr>
          <w:rFonts w:ascii="Calibri" w:hAnsi="Calibri"/>
          <w:sz w:val="22"/>
          <w:szCs w:val="22"/>
        </w:rPr>
        <w:t xml:space="preserve">  </w:t>
      </w:r>
      <w:r>
        <w:rPr>
          <w:rFonts w:ascii="Calibri" w:hAnsi="Calibri"/>
          <w:sz w:val="22"/>
          <w:szCs w:val="22"/>
        </w:rPr>
        <w:t xml:space="preserve">This information is updated regularly on and is provided on a confidential basis for our members only.  Members must log in first to access this information - </w:t>
      </w:r>
      <w:hyperlink r:id="rId10" w:history="1">
        <w:r>
          <w:rPr>
            <w:rStyle w:val="Hyperlink"/>
            <w:rFonts w:ascii="Calibri" w:hAnsi="Calibri"/>
            <w:sz w:val="22"/>
            <w:szCs w:val="22"/>
            <w:shd w:val="clear" w:color="auto" w:fill="FFFFFF"/>
          </w:rPr>
          <w:t>http://www.qldwater.com.au/Counter-terrorism</w:t>
        </w:r>
      </w:hyperlink>
      <w:r>
        <w:rPr>
          <w:rFonts w:ascii="Calibri" w:hAnsi="Calibri"/>
          <w:color w:val="333333"/>
          <w:sz w:val="22"/>
          <w:szCs w:val="22"/>
          <w:shd w:val="clear" w:color="auto" w:fill="FFFFFF"/>
        </w:rPr>
        <w:t xml:space="preserve"> </w:t>
      </w:r>
    </w:p>
    <w:p w:rsidR="00884C02" w:rsidRDefault="00884C02" w:rsidP="00884C02">
      <w:pPr>
        <w:rPr>
          <w:rFonts w:ascii="Arial Narrow" w:hAnsi="Arial Narrow"/>
          <w:b/>
          <w:bCs/>
          <w:color w:val="1F497D"/>
          <w:sz w:val="18"/>
          <w:szCs w:val="18"/>
        </w:rPr>
      </w:pPr>
      <w:r>
        <w:rPr>
          <w:rFonts w:ascii="Arial Narrow" w:hAnsi="Arial Narrow"/>
          <w:b/>
          <w:bCs/>
          <w:color w:val="1F497D"/>
          <w:sz w:val="18"/>
          <w:szCs w:val="18"/>
        </w:rPr>
        <w:t> </w:t>
      </w:r>
    </w:p>
    <w:p w:rsidR="00884C02" w:rsidRDefault="00884C02" w:rsidP="00884C02"/>
    <w:p w:rsidR="00884C02" w:rsidRDefault="00884C02" w:rsidP="00884C02">
      <w:r>
        <w:rPr>
          <w:rFonts w:ascii="Brush Script MT" w:hAnsi="Brush Script MT"/>
          <w:b/>
          <w:bCs/>
          <w:color w:val="800000"/>
        </w:rPr>
        <w:t>~~~~~~~~~~~~~~~~~~~~~~~~~~~~~~~~~~~~~~~~~~~~~~~~~~~~~~~~</w:t>
      </w:r>
    </w:p>
    <w:p w:rsidR="00884C02" w:rsidRDefault="00884C02" w:rsidP="00884C02">
      <w:r>
        <w:rPr>
          <w:rFonts w:ascii="Arial Narrow" w:hAnsi="Arial Narrow"/>
          <w:b/>
          <w:bCs/>
          <w:color w:val="000080"/>
          <w:sz w:val="18"/>
          <w:szCs w:val="18"/>
        </w:rPr>
        <w:t>This message may be passed on to interested individuals and organisations.</w:t>
      </w:r>
    </w:p>
    <w:p w:rsidR="00884C02" w:rsidRDefault="00884C02" w:rsidP="00884C02">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884C02" w:rsidRDefault="00884C02" w:rsidP="00884C02">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84C02" w:rsidRDefault="00884C02" w:rsidP="00884C02">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84C02" w:rsidRDefault="00884C02" w:rsidP="00884C02">
      <w:r>
        <w:rPr>
          <w:rFonts w:ascii="Brush Script MT" w:hAnsi="Brush Script MT"/>
          <w:b/>
          <w:bCs/>
          <w:color w:val="800000"/>
          <w:lang w:val="da-DK"/>
        </w:rPr>
        <w:t>~~~~~~~~~~~~~~~~~~~~~~~~~~~~~~~~~~~~~~~~~~~~~~~~~~~~~~~~</w:t>
      </w:r>
    </w:p>
    <w:p w:rsidR="00884C02" w:rsidRDefault="00884C02" w:rsidP="00884C02">
      <w:r>
        <w:t> </w:t>
      </w:r>
    </w:p>
    <w:p w:rsidR="00B06538" w:rsidRDefault="00B06538"/>
    <w:sectPr w:rsidR="00B06538" w:rsidSect="00884C02">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32C6"/>
    <w:multiLevelType w:val="hybridMultilevel"/>
    <w:tmpl w:val="2D1AC3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16851BB9"/>
    <w:multiLevelType w:val="hybridMultilevel"/>
    <w:tmpl w:val="82D6A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E6009F7"/>
    <w:multiLevelType w:val="hybridMultilevel"/>
    <w:tmpl w:val="C6821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24D2605"/>
    <w:multiLevelType w:val="hybridMultilevel"/>
    <w:tmpl w:val="9A288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2"/>
    <w:rsid w:val="00050F2F"/>
    <w:rsid w:val="004C4E62"/>
    <w:rsid w:val="008124E3"/>
    <w:rsid w:val="00884C02"/>
    <w:rsid w:val="00B06538"/>
    <w:rsid w:val="00CE5B25"/>
    <w:rsid w:val="00E0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47DFE-8154-4B37-9CC7-9767B5B8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0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C02"/>
    <w:rPr>
      <w:color w:val="0000FF"/>
      <w:u w:val="single"/>
    </w:rPr>
  </w:style>
  <w:style w:type="paragraph" w:styleId="NormalWeb">
    <w:name w:val="Normal (Web)"/>
    <w:basedOn w:val="Normal"/>
    <w:uiPriority w:val="99"/>
    <w:semiHidden/>
    <w:unhideWhenUsed/>
    <w:rsid w:val="00884C0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84C0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812">
      <w:bodyDiv w:val="1"/>
      <w:marLeft w:val="0"/>
      <w:marRight w:val="0"/>
      <w:marTop w:val="0"/>
      <w:marBottom w:val="0"/>
      <w:divBdr>
        <w:top w:val="none" w:sz="0" w:space="0" w:color="auto"/>
        <w:left w:val="none" w:sz="0" w:space="0" w:color="auto"/>
        <w:bottom w:val="none" w:sz="0" w:space="0" w:color="auto"/>
        <w:right w:val="none" w:sz="0" w:space="0" w:color="auto"/>
      </w:divBdr>
    </w:div>
    <w:div w:id="12539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qldwater.com.au"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ReviewDocuments"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eltinga@qldwater.com.au" TargetMode="External"/><Relationship Id="rId11"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15" Type="http://schemas.openxmlformats.org/officeDocument/2006/relationships/theme" Target="theme/theme1.xml"/><Relationship Id="rId10" Type="http://schemas.openxmlformats.org/officeDocument/2006/relationships/hyperlink" Target="http://www.qldwater.com.au/Counter-terrorism" TargetMode="External"/><Relationship Id="rId4" Type="http://schemas.openxmlformats.org/officeDocument/2006/relationships/webSettings" Target="webSettings.xml"/><Relationship Id="rId9" Type="http://schemas.openxmlformats.org/officeDocument/2006/relationships/hyperlink" Target="http://www.footytips.com.au/comps/qldwa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6</cp:revision>
  <dcterms:created xsi:type="dcterms:W3CDTF">2015-02-26T05:40:00Z</dcterms:created>
  <dcterms:modified xsi:type="dcterms:W3CDTF">2015-02-26T06:05:00Z</dcterms:modified>
</cp:coreProperties>
</file>